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A65466" w14:textId="77777777" w:rsidR="00CC34CD" w:rsidRDefault="00CC34CD" w:rsidP="00CC34C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CC34CD" w14:paraId="3CB22DFE" w14:textId="77777777" w:rsidTr="00CC34CD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00A8E1" w14:textId="77777777" w:rsidR="00CC34CD" w:rsidRDefault="00CC34CD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 проекту решения Думы Нижнеилимского муниципального округа</w:t>
            </w:r>
          </w:p>
          <w:p w14:paraId="71A6F468" w14:textId="26DC37CC" w:rsidR="00CC34CD" w:rsidRPr="00CC34CD" w:rsidRDefault="00CC34CD" w:rsidP="00CC34CD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bookmarkStart w:id="0" w:name="_Hlk217047159"/>
            <w:r w:rsidR="00964D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Положение </w:t>
            </w:r>
            <w:r w:rsidRPr="00CC34C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 организации похоронного дела и о порядке деятельности общественных кладбищ на территории Нижнеилимского муниципального округа </w:t>
            </w:r>
          </w:p>
          <w:p w14:paraId="135B9D67" w14:textId="2CFB34AA" w:rsidR="00CC34CD" w:rsidRDefault="00CC34CD" w:rsidP="00CC34CD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34C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Иркутской области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</w:tbl>
    <w:p w14:paraId="1A9B3E3F" w14:textId="77777777" w:rsidR="00CC34CD" w:rsidRDefault="00CC34CD" w:rsidP="00CC34CD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Наименование проекта решения</w:t>
      </w:r>
    </w:p>
    <w:p w14:paraId="50AFA99D" w14:textId="77777777" w:rsidR="00CC34CD" w:rsidRPr="00CC34CD" w:rsidRDefault="00CC34CD" w:rsidP="00CC34CD">
      <w:pPr>
        <w:suppressAutoHyphens/>
        <w:ind w:firstLine="720"/>
        <w:jc w:val="both"/>
        <w:rPr>
          <w:color w:val="FF0000"/>
          <w:sz w:val="24"/>
          <w:szCs w:val="24"/>
        </w:rPr>
      </w:pPr>
    </w:p>
    <w:p w14:paraId="63F9E6EB" w14:textId="192D744E" w:rsidR="00CC34CD" w:rsidRPr="00964DE7" w:rsidRDefault="00CC34CD" w:rsidP="00CC34CD">
      <w:pPr>
        <w:suppressAutoHyphens/>
        <w:ind w:firstLine="720"/>
        <w:jc w:val="both"/>
        <w:rPr>
          <w:sz w:val="24"/>
          <w:szCs w:val="24"/>
        </w:rPr>
      </w:pPr>
      <w:r w:rsidRPr="00964DE7">
        <w:rPr>
          <w:sz w:val="24"/>
          <w:szCs w:val="24"/>
        </w:rPr>
        <w:t xml:space="preserve">Положение об организации похоронного дела и о порядке деятельности общественных кладбищ на территории Нижнеилимского муниципального округа Иркутской области (далее – Положение) разработано в соответствии с Федеральным законом от 12 января 1996 года № 8-ФЗ «О погребении и похоронном деле», Федеральным законом от 06 октября 2003 года № 131-ФЗ «Об общих принципах организации местного самоуправления в Российской Федерации». </w:t>
      </w:r>
    </w:p>
    <w:p w14:paraId="7E2AD5FC" w14:textId="3D35CD00" w:rsidR="00CC34CD" w:rsidRPr="00964DE7" w:rsidRDefault="00CC34CD" w:rsidP="00CC34CD">
      <w:pPr>
        <w:suppressAutoHyphens/>
        <w:ind w:firstLine="720"/>
        <w:jc w:val="both"/>
        <w:rPr>
          <w:sz w:val="24"/>
          <w:szCs w:val="24"/>
        </w:rPr>
      </w:pPr>
      <w:r w:rsidRPr="00964DE7">
        <w:rPr>
          <w:sz w:val="24"/>
          <w:szCs w:val="24"/>
        </w:rPr>
        <w:t>Положение определяет на территории Нижнеилимского муниципального округа Иркутской области организацию похоронного дела, предоставления услуг по погребению и содержанию кладбищ, в том числе порядок захоронения и перезахоронения тел (останков) умерших, получения разрешения на захоронение и перезахоронение, правила посещения и деятельности кладбищ.</w:t>
      </w:r>
    </w:p>
    <w:p w14:paraId="54065A68" w14:textId="6980DB4B" w:rsidR="00964DE7" w:rsidRPr="00964DE7" w:rsidRDefault="00964DE7" w:rsidP="00CC34CD">
      <w:pPr>
        <w:suppressAutoHyphens/>
        <w:ind w:firstLine="720"/>
        <w:jc w:val="both"/>
        <w:rPr>
          <w:sz w:val="24"/>
          <w:szCs w:val="24"/>
        </w:rPr>
      </w:pPr>
      <w:r w:rsidRPr="00964DE7">
        <w:rPr>
          <w:sz w:val="24"/>
          <w:szCs w:val="24"/>
        </w:rPr>
        <w:t xml:space="preserve">В Положении описаны следующие правила: </w:t>
      </w:r>
    </w:p>
    <w:p w14:paraId="7F03D249" w14:textId="27CF4114" w:rsidR="00964DE7" w:rsidRPr="00964DE7" w:rsidRDefault="00964DE7" w:rsidP="00964DE7">
      <w:pPr>
        <w:pStyle w:val="a4"/>
        <w:numPr>
          <w:ilvl w:val="0"/>
          <w:numId w:val="1"/>
        </w:numPr>
        <w:suppressAutoHyphens/>
        <w:jc w:val="both"/>
        <w:rPr>
          <w:sz w:val="24"/>
          <w:szCs w:val="24"/>
        </w:rPr>
      </w:pPr>
      <w:r w:rsidRPr="00964DE7">
        <w:rPr>
          <w:sz w:val="24"/>
          <w:szCs w:val="24"/>
        </w:rPr>
        <w:t>Размещение кладбищ. Места погребения. Погребения;</w:t>
      </w:r>
    </w:p>
    <w:p w14:paraId="65479AA8" w14:textId="41CFADBA" w:rsidR="00964DE7" w:rsidRPr="00964DE7" w:rsidRDefault="00964DE7" w:rsidP="00964DE7">
      <w:pPr>
        <w:pStyle w:val="a4"/>
        <w:numPr>
          <w:ilvl w:val="0"/>
          <w:numId w:val="1"/>
        </w:numPr>
        <w:rPr>
          <w:sz w:val="24"/>
          <w:szCs w:val="24"/>
        </w:rPr>
      </w:pPr>
      <w:r w:rsidRPr="00964DE7">
        <w:rPr>
          <w:sz w:val="24"/>
          <w:szCs w:val="24"/>
        </w:rPr>
        <w:t>Содержание и благоустройство территории общественных кладбищ;</w:t>
      </w:r>
    </w:p>
    <w:p w14:paraId="049A8C0D" w14:textId="49FA5789" w:rsidR="00964DE7" w:rsidRPr="00964DE7" w:rsidRDefault="00964DE7" w:rsidP="00964DE7">
      <w:pPr>
        <w:pStyle w:val="a4"/>
        <w:numPr>
          <w:ilvl w:val="0"/>
          <w:numId w:val="1"/>
        </w:numPr>
        <w:rPr>
          <w:sz w:val="24"/>
          <w:szCs w:val="24"/>
        </w:rPr>
      </w:pPr>
      <w:r w:rsidRPr="00964DE7">
        <w:rPr>
          <w:sz w:val="24"/>
          <w:szCs w:val="24"/>
        </w:rPr>
        <w:t>Содержание и благоустройство территории общественных кладбищ;</w:t>
      </w:r>
    </w:p>
    <w:p w14:paraId="31A8F68A" w14:textId="547CECF5" w:rsidR="00964DE7" w:rsidRPr="00964DE7" w:rsidRDefault="00964DE7" w:rsidP="00964DE7">
      <w:pPr>
        <w:pStyle w:val="a4"/>
        <w:numPr>
          <w:ilvl w:val="0"/>
          <w:numId w:val="1"/>
        </w:numPr>
        <w:rPr>
          <w:sz w:val="24"/>
          <w:szCs w:val="24"/>
        </w:rPr>
      </w:pPr>
      <w:r w:rsidRPr="00964DE7">
        <w:rPr>
          <w:sz w:val="24"/>
          <w:szCs w:val="24"/>
        </w:rPr>
        <w:t>Порядок предоставления места для захоронения и выдачи разрешения на погребение умершего;</w:t>
      </w:r>
    </w:p>
    <w:p w14:paraId="4263F327" w14:textId="6E7C3690" w:rsidR="00964DE7" w:rsidRPr="00964DE7" w:rsidRDefault="00964DE7" w:rsidP="00964DE7">
      <w:pPr>
        <w:pStyle w:val="a4"/>
        <w:numPr>
          <w:ilvl w:val="0"/>
          <w:numId w:val="1"/>
        </w:numPr>
        <w:rPr>
          <w:sz w:val="24"/>
          <w:szCs w:val="24"/>
        </w:rPr>
      </w:pPr>
      <w:r w:rsidRPr="00964DE7">
        <w:rPr>
          <w:sz w:val="24"/>
          <w:szCs w:val="24"/>
        </w:rPr>
        <w:t>Порядок предоставления места для захоронения и выдачи разрешения на погребение умершего;</w:t>
      </w:r>
    </w:p>
    <w:p w14:paraId="30397C82" w14:textId="2E46319E" w:rsidR="00964DE7" w:rsidRPr="00964DE7" w:rsidRDefault="00964DE7" w:rsidP="00964DE7">
      <w:pPr>
        <w:pStyle w:val="a4"/>
        <w:numPr>
          <w:ilvl w:val="0"/>
          <w:numId w:val="1"/>
        </w:numPr>
        <w:rPr>
          <w:sz w:val="24"/>
          <w:szCs w:val="24"/>
        </w:rPr>
      </w:pPr>
      <w:r w:rsidRPr="00964DE7">
        <w:rPr>
          <w:sz w:val="24"/>
          <w:szCs w:val="24"/>
        </w:rPr>
        <w:t>Порядок проведения эксгумации;</w:t>
      </w:r>
    </w:p>
    <w:p w14:paraId="55005164" w14:textId="4D7B1FBB" w:rsidR="00964DE7" w:rsidRPr="00964DE7" w:rsidRDefault="00964DE7" w:rsidP="00964DE7">
      <w:pPr>
        <w:pStyle w:val="a4"/>
        <w:numPr>
          <w:ilvl w:val="0"/>
          <w:numId w:val="1"/>
        </w:numPr>
        <w:suppressAutoHyphens/>
        <w:jc w:val="both"/>
        <w:rPr>
          <w:sz w:val="24"/>
          <w:szCs w:val="24"/>
        </w:rPr>
      </w:pPr>
      <w:r w:rsidRPr="00964DE7">
        <w:rPr>
          <w:sz w:val="24"/>
          <w:szCs w:val="24"/>
        </w:rPr>
        <w:t>Порядок ведения книги регистрации захоронений;</w:t>
      </w:r>
    </w:p>
    <w:p w14:paraId="077D3489" w14:textId="0F69C6E8" w:rsidR="00964DE7" w:rsidRPr="00964DE7" w:rsidRDefault="00964DE7" w:rsidP="00964DE7">
      <w:pPr>
        <w:pStyle w:val="a4"/>
        <w:numPr>
          <w:ilvl w:val="0"/>
          <w:numId w:val="1"/>
        </w:numPr>
        <w:suppressAutoHyphens/>
        <w:jc w:val="both"/>
        <w:rPr>
          <w:sz w:val="24"/>
          <w:szCs w:val="24"/>
        </w:rPr>
      </w:pPr>
      <w:r w:rsidRPr="00964DE7">
        <w:rPr>
          <w:sz w:val="24"/>
          <w:szCs w:val="24"/>
        </w:rPr>
        <w:t>Правила посещения и работы общественных кладбищ.</w:t>
      </w:r>
    </w:p>
    <w:p w14:paraId="3A108B3F" w14:textId="77777777" w:rsidR="00CC34CD" w:rsidRPr="00964DE7" w:rsidRDefault="00CC34CD" w:rsidP="00CC34CD">
      <w:pPr>
        <w:suppressAutoHyphens/>
        <w:jc w:val="both"/>
        <w:rPr>
          <w:color w:val="FF0000"/>
          <w:sz w:val="24"/>
          <w:szCs w:val="24"/>
        </w:rPr>
      </w:pPr>
    </w:p>
    <w:p w14:paraId="27BAC65B" w14:textId="77777777" w:rsidR="00CC34CD" w:rsidRDefault="00CC34CD" w:rsidP="00CC34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3585C10" w14:textId="77777777" w:rsidR="00CC34CD" w:rsidRDefault="00CC34CD" w:rsidP="00CC34CD">
      <w:pPr>
        <w:tabs>
          <w:tab w:val="left" w:pos="2744"/>
        </w:tabs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Зам. Главы по строительству и ЖКХ</w:t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  <w:t xml:space="preserve">   А.В. Науменко</w:t>
      </w:r>
    </w:p>
    <w:p w14:paraId="2FD0A4D6" w14:textId="77777777" w:rsidR="00CC34CD" w:rsidRDefault="00CC34CD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</w:p>
    <w:p w14:paraId="7250631B" w14:textId="77777777" w:rsidR="00CC34CD" w:rsidRDefault="00CC34CD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</w:p>
    <w:p w14:paraId="10F6F9F3" w14:textId="77777777" w:rsidR="00CC34CD" w:rsidRDefault="00CC34CD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</w:p>
    <w:p w14:paraId="6DDF8B8F" w14:textId="77777777" w:rsidR="00CC34CD" w:rsidRDefault="00CC34CD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</w:p>
    <w:p w14:paraId="33F9D434" w14:textId="77777777" w:rsidR="00CC34CD" w:rsidRDefault="00CC34CD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</w:p>
    <w:p w14:paraId="279EBA67" w14:textId="77777777" w:rsidR="00733673" w:rsidRDefault="00733673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</w:p>
    <w:p w14:paraId="0F61B6EC" w14:textId="77777777" w:rsidR="00733673" w:rsidRDefault="00733673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</w:p>
    <w:p w14:paraId="32B3235F" w14:textId="77777777" w:rsidR="00733673" w:rsidRDefault="00733673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</w:p>
    <w:p w14:paraId="1D60D0BA" w14:textId="77777777" w:rsidR="00733673" w:rsidRDefault="00733673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</w:p>
    <w:p w14:paraId="2634218D" w14:textId="77777777" w:rsidR="00733673" w:rsidRDefault="00733673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</w:p>
    <w:p w14:paraId="38F7D79E" w14:textId="77777777" w:rsidR="00733673" w:rsidRDefault="00733673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</w:p>
    <w:p w14:paraId="1717A77C" w14:textId="77777777" w:rsidR="00733673" w:rsidRDefault="00733673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</w:p>
    <w:p w14:paraId="018106C9" w14:textId="77777777" w:rsidR="00733673" w:rsidRDefault="00733673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</w:p>
    <w:p w14:paraId="3B87FCFD" w14:textId="77777777" w:rsidR="00733673" w:rsidRDefault="00733673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  <w:bookmarkStart w:id="1" w:name="_GoBack"/>
      <w:bookmarkEnd w:id="1"/>
    </w:p>
    <w:p w14:paraId="124E8E0F" w14:textId="77777777" w:rsidR="00CC34CD" w:rsidRDefault="00CC34CD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</w:p>
    <w:p w14:paraId="6AAC8DA5" w14:textId="77777777" w:rsidR="00CC34CD" w:rsidRDefault="00CC34CD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</w:p>
    <w:p w14:paraId="78C2D59E" w14:textId="77777777" w:rsidR="00CC34CD" w:rsidRDefault="00CC34CD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</w:p>
    <w:p w14:paraId="658A1711" w14:textId="77777777" w:rsidR="00CC34CD" w:rsidRDefault="00CC34CD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</w:p>
    <w:p w14:paraId="7DA3CD00" w14:textId="77777777" w:rsidR="00CC34CD" w:rsidRDefault="00CC34CD" w:rsidP="00CC34CD">
      <w:pPr>
        <w:tabs>
          <w:tab w:val="left" w:pos="2744"/>
        </w:tabs>
        <w:jc w:val="right"/>
        <w:rPr>
          <w:noProof/>
          <w:sz w:val="24"/>
          <w:szCs w:val="24"/>
        </w:rPr>
      </w:pPr>
    </w:p>
    <w:p w14:paraId="3DE345F8" w14:textId="1A432D54" w:rsidR="00FF4255" w:rsidRPr="00CC34CD" w:rsidRDefault="00CC34CD" w:rsidP="00CC34CD">
      <w:pPr>
        <w:tabs>
          <w:tab w:val="left" w:pos="2744"/>
        </w:tabs>
        <w:jc w:val="both"/>
        <w:rPr>
          <w:sz w:val="24"/>
          <w:szCs w:val="24"/>
        </w:rPr>
      </w:pPr>
      <w:r>
        <w:rPr>
          <w:noProof/>
        </w:rPr>
        <w:t xml:space="preserve">Исп.: Попова Татьяна Николаевна </w:t>
      </w:r>
    </w:p>
    <w:sectPr w:rsidR="00FF4255" w:rsidRPr="00CC3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433D02"/>
    <w:multiLevelType w:val="hybridMultilevel"/>
    <w:tmpl w:val="38E402EE"/>
    <w:lvl w:ilvl="0" w:tplc="D97AC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255"/>
    <w:rsid w:val="00733673"/>
    <w:rsid w:val="00964DE7"/>
    <w:rsid w:val="00CC34CD"/>
    <w:rsid w:val="00FF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D5E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4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34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C34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C34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"/>
    <w:uiPriority w:val="34"/>
    <w:qFormat/>
    <w:rsid w:val="00964D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4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34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C34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C34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"/>
    <w:uiPriority w:val="34"/>
    <w:qFormat/>
    <w:rsid w:val="00964D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4</cp:revision>
  <dcterms:created xsi:type="dcterms:W3CDTF">2025-12-19T06:28:00Z</dcterms:created>
  <dcterms:modified xsi:type="dcterms:W3CDTF">2025-12-19T08:03:00Z</dcterms:modified>
</cp:coreProperties>
</file>